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4BEB" w14:textId="3ED883E0" w:rsidR="00505F3D" w:rsidRDefault="00523E7B" w:rsidP="00523E7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NOTICE OF PUBLIC HEARING</w:t>
      </w:r>
    </w:p>
    <w:p w14:paraId="4CF704BD" w14:textId="198BE844" w:rsidR="00523E7B" w:rsidRDefault="00523E7B" w:rsidP="00523E7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TOWN OF STAFFORD</w:t>
      </w:r>
    </w:p>
    <w:p w14:paraId="4A71A5F8" w14:textId="77777777" w:rsidR="00523E7B" w:rsidRDefault="00523E7B" w:rsidP="00523E7B">
      <w:pPr>
        <w:jc w:val="center"/>
        <w:rPr>
          <w:rFonts w:ascii="Times New Roman" w:hAnsi="Times New Roman" w:cs="Times New Roman"/>
          <w:b/>
          <w:bCs/>
        </w:rPr>
      </w:pPr>
    </w:p>
    <w:p w14:paraId="5BFC1BF6" w14:textId="7C7C0F3B" w:rsidR="00523E7B" w:rsidRDefault="00523E7B" w:rsidP="00523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NOTICE IS HEREBY GIVEN </w:t>
      </w:r>
      <w:r>
        <w:rPr>
          <w:rFonts w:ascii="Times New Roman" w:hAnsi="Times New Roman" w:cs="Times New Roman"/>
        </w:rPr>
        <w:t>that a public hearing will be held by the Town Board of the Town of Stafford at the Town Office located at 8903 Route 237 on the 9</w:t>
      </w:r>
      <w:r w:rsidRPr="00523E7B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day of November, 2026 commencing at 7:15pm to give citizens the opportunity to consider a proposed local law that will allow the Town Board to adopt a budget for the fiscal year 2027 that requires a real property tax levy in excess of the limit specified in General Municipal Law Section 3-c.</w:t>
      </w:r>
    </w:p>
    <w:p w14:paraId="3D4D3386" w14:textId="403B2399" w:rsidR="00523E7B" w:rsidRDefault="00523E7B" w:rsidP="00523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3-c of General Municipal Law sets a “Property Tax Cap” on the amount that a local government’s property tax levy can increase each year. Said cap is 2% or the rate of infl</w:t>
      </w:r>
      <w:r w:rsidR="00F42E4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tion</w:t>
      </w:r>
      <w:r w:rsidR="00F42E43">
        <w:rPr>
          <w:rFonts w:ascii="Times New Roman" w:hAnsi="Times New Roman" w:cs="Times New Roman"/>
        </w:rPr>
        <w:t>, whichever is less, with some exceptions. Local communities have the ability to override this cap with the adoption of a local law.</w:t>
      </w:r>
    </w:p>
    <w:p w14:paraId="7B7E604F" w14:textId="18A1B3F3" w:rsidR="00F42E43" w:rsidRDefault="00F42E43" w:rsidP="00523E7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ALL PERSONS INTERESTED IN THE SUBJECT MATTER OF THIS HEARING WILL BE ENTITLED TO BE HEARD AT THE TIME AND PLACE THEREOF.</w:t>
      </w:r>
    </w:p>
    <w:p w14:paraId="0AC244EC" w14:textId="258326CE" w:rsidR="00F42E43" w:rsidRDefault="00F42E43" w:rsidP="00523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Copy of the proposed amended local law is available for review at the Town Clerk’s Office during regular office hours.</w:t>
      </w:r>
    </w:p>
    <w:p w14:paraId="4948724E" w14:textId="696582E7" w:rsidR="00F42E43" w:rsidRDefault="00F42E43" w:rsidP="00523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Barbara Radley, Town Clerk</w:t>
      </w:r>
    </w:p>
    <w:p w14:paraId="3A0F2AFF" w14:textId="15284D59" w:rsidR="00F42E43" w:rsidRPr="00F42E43" w:rsidRDefault="00F42E43" w:rsidP="00523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Town of Stafford</w:t>
      </w:r>
    </w:p>
    <w:sectPr w:rsidR="00F42E43" w:rsidRPr="00F42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7B"/>
    <w:rsid w:val="00046618"/>
    <w:rsid w:val="00153E58"/>
    <w:rsid w:val="00505F3D"/>
    <w:rsid w:val="00523E7B"/>
    <w:rsid w:val="006A55AD"/>
    <w:rsid w:val="00F4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1FD9"/>
  <w15:chartTrackingRefBased/>
  <w15:docId w15:val="{2E342B53-F1A1-463E-BCB9-DD218895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E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</cp:revision>
  <dcterms:created xsi:type="dcterms:W3CDTF">2026-10-14T14:51:00Z</dcterms:created>
  <dcterms:modified xsi:type="dcterms:W3CDTF">2026-10-14T15:09:00Z</dcterms:modified>
</cp:coreProperties>
</file>